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D5" w:rsidRDefault="00FB2FD5" w:rsidP="00FB2FD5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П Е Р Е Л І К</w:t>
      </w:r>
    </w:p>
    <w:p w:rsidR="00FB2FD5" w:rsidRDefault="00FB2FD5" w:rsidP="00FB2FD5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розпоряджень начальника </w:t>
      </w:r>
      <w:proofErr w:type="spellStart"/>
      <w:r>
        <w:rPr>
          <w:rFonts w:eastAsia="Times New Roman"/>
          <w:sz w:val="28"/>
        </w:rPr>
        <w:t>райвійськадміністрації</w:t>
      </w:r>
      <w:proofErr w:type="spellEnd"/>
    </w:p>
    <w:p w:rsidR="00FB2FD5" w:rsidRDefault="00FB2FD5" w:rsidP="00FB2FD5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з основної діяльності, прийнятих  у </w:t>
      </w:r>
      <w:r w:rsidR="004956C4">
        <w:rPr>
          <w:rFonts w:eastAsia="Times New Roman"/>
          <w:sz w:val="28"/>
        </w:rPr>
        <w:t>чер</w:t>
      </w:r>
      <w:r>
        <w:rPr>
          <w:rFonts w:eastAsia="Times New Roman"/>
          <w:sz w:val="28"/>
        </w:rPr>
        <w:t>вні 2026 року</w:t>
      </w:r>
    </w:p>
    <w:p w:rsidR="00FB2FD5" w:rsidRPr="00AD1823" w:rsidRDefault="00FB2FD5" w:rsidP="00FB2FD5">
      <w:pPr>
        <w:jc w:val="center"/>
        <w:rPr>
          <w:rFonts w:eastAsia="Times New Roman"/>
          <w:sz w:val="28"/>
        </w:rPr>
      </w:pP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237"/>
        <w:gridCol w:w="1276"/>
        <w:gridCol w:w="1701"/>
      </w:tblGrid>
      <w:tr w:rsidR="00FB2FD5" w:rsidTr="00FB2FD5">
        <w:trPr>
          <w:trHeight w:val="1004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r>
              <w:rPr>
                <w:rFonts w:eastAsia="Times New Roman"/>
                <w:sz w:val="28"/>
              </w:rPr>
              <w:t>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D5" w:rsidRPr="00F7152D" w:rsidRDefault="00FB2FD5" w:rsidP="00430356">
            <w:pPr>
              <w:rPr>
                <w:rFonts w:eastAsia="Times New Roman"/>
              </w:rPr>
            </w:pPr>
          </w:p>
          <w:p w:rsidR="00FB2FD5" w:rsidRPr="00F7152D" w:rsidRDefault="00FB2FD5" w:rsidP="00430356">
            <w:pPr>
              <w:ind w:left="4451" w:hanging="4451"/>
              <w:jc w:val="center"/>
            </w:pPr>
            <w:r w:rsidRPr="00F7152D">
              <w:rPr>
                <w:rFonts w:eastAsia="Times New Roman"/>
              </w:rPr>
              <w:t>Назва розпорядження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7152D" w:rsidRDefault="00FB2FD5" w:rsidP="00430356">
            <w:pPr>
              <w:jc w:val="center"/>
            </w:pPr>
            <w:r w:rsidRPr="00F7152D">
              <w:rPr>
                <w:rFonts w:eastAsia="Times New Roman"/>
              </w:rPr>
              <w:t xml:space="preserve">Номер </w:t>
            </w:r>
            <w:proofErr w:type="spellStart"/>
            <w:r w:rsidRPr="00F7152D">
              <w:rPr>
                <w:rFonts w:eastAsia="Times New Roman"/>
              </w:rPr>
              <w:t>розпо</w:t>
            </w:r>
            <w:r>
              <w:rPr>
                <w:rFonts w:eastAsia="Times New Roman"/>
              </w:rPr>
              <w:t>-</w:t>
            </w:r>
            <w:r w:rsidRPr="00F7152D">
              <w:rPr>
                <w:rFonts w:eastAsia="Times New Roman"/>
              </w:rPr>
              <w:t>рядже</w:t>
            </w:r>
            <w:r>
              <w:rPr>
                <w:rFonts w:eastAsia="Times New Roman"/>
              </w:rPr>
              <w:t>-</w:t>
            </w:r>
            <w:r w:rsidRPr="00F7152D">
              <w:rPr>
                <w:rFonts w:eastAsia="Times New Roman"/>
              </w:rPr>
              <w:t>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Pr="00F7152D" w:rsidRDefault="00FB2FD5" w:rsidP="00430356">
            <w:pPr>
              <w:jc w:val="center"/>
              <w:rPr>
                <w:rFonts w:eastAsia="Times New Roman"/>
              </w:rPr>
            </w:pPr>
            <w:r w:rsidRPr="00F7152D">
              <w:rPr>
                <w:rFonts w:eastAsia="Times New Roman"/>
              </w:rPr>
              <w:t>Дата прийняття</w:t>
            </w:r>
          </w:p>
        </w:tc>
      </w:tr>
      <w:tr w:rsidR="00FB2FD5" w:rsidTr="00FB2FD5">
        <w:trPr>
          <w:trHeight w:val="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pPr>
              <w:jc w:val="center"/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pPr>
              <w:jc w:val="center"/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pPr>
              <w:jc w:val="center"/>
            </w:pPr>
            <w:r>
              <w:rPr>
                <w:rFonts w:eastAsia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FD5" w:rsidRDefault="00FB2FD5" w:rsidP="00430356">
            <w:pPr>
              <w:jc w:val="center"/>
            </w:pPr>
            <w:r>
              <w:rPr>
                <w:rFonts w:eastAsia="Times New Roman"/>
                <w:sz w:val="28"/>
              </w:rPr>
              <w:t>4</w:t>
            </w:r>
          </w:p>
        </w:tc>
      </w:tr>
      <w:tr w:rsidR="004956C4" w:rsidTr="00FB2FD5">
        <w:trPr>
          <w:trHeight w:val="63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FB2FD5" w:rsidRDefault="004956C4" w:rsidP="00430356">
            <w:pPr>
              <w:jc w:val="both"/>
            </w:pPr>
            <w:r w:rsidRPr="00FB2FD5">
              <w:rPr>
                <w:rFonts w:eastAsia="Times New Roman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4956C4" w:rsidRDefault="004956C4" w:rsidP="00430356">
            <w:pPr>
              <w:pStyle w:val="a9"/>
              <w:jc w:val="both"/>
              <w:rPr>
                <w:rFonts w:ascii="Times New Roman" w:eastAsiaTheme="majorEastAsia" w:hAnsi="Times New Roman"/>
                <w:szCs w:val="24"/>
              </w:rPr>
            </w:pP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>Про надання  ДП «Ліси України»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>дозволу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 xml:space="preserve">на розроблення 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технічних документацій із землеустрою щодо інвентаризації  земель  лісогосподарського призначення в межах населеного пункту села </w:t>
            </w:r>
            <w:proofErr w:type="spellStart"/>
            <w:r w:rsidRPr="004956C4">
              <w:rPr>
                <w:rFonts w:ascii="Times New Roman" w:hAnsi="Times New Roman"/>
                <w:color w:val="000000"/>
                <w:szCs w:val="24"/>
              </w:rPr>
              <w:t>Коблеве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67-р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4956C4" w:rsidRDefault="004956C4" w:rsidP="00430356">
            <w:pPr>
              <w:jc w:val="center"/>
            </w:pPr>
            <w:r w:rsidRPr="004956C4">
              <w:t>01.06.2026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  <w:tr w:rsidR="004956C4" w:rsidTr="00FB2FD5">
        <w:trPr>
          <w:trHeight w:val="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FB2FD5" w:rsidRDefault="004956C4" w:rsidP="00430356">
            <w:pPr>
              <w:jc w:val="center"/>
            </w:pPr>
            <w:r w:rsidRPr="00FB2FD5">
              <w:rPr>
                <w:rFonts w:eastAsia="Times New Roman"/>
              </w:rPr>
              <w:t>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4956C4" w:rsidRDefault="004956C4" w:rsidP="00430356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>Про надання  ДП «Ліси України»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>дозволу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 xml:space="preserve">на розроблення 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технічних документацій із землеустрою щодо інвентаризації  земель  лісогосподарського призначення в межах населеного пункту села </w:t>
            </w:r>
            <w:proofErr w:type="spellStart"/>
            <w:r w:rsidRPr="004956C4">
              <w:rPr>
                <w:rFonts w:ascii="Times New Roman" w:hAnsi="Times New Roman"/>
                <w:color w:val="000000"/>
                <w:szCs w:val="24"/>
              </w:rPr>
              <w:t>Рибаківка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68-р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4956C4" w:rsidRDefault="004956C4" w:rsidP="00430356">
            <w:pPr>
              <w:jc w:val="center"/>
            </w:pPr>
            <w:r w:rsidRPr="004956C4">
              <w:t>01.06.2026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  <w:tr w:rsidR="004956C4" w:rsidTr="00FB2FD5">
        <w:trPr>
          <w:trHeight w:val="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FB2FD5" w:rsidRDefault="004956C4" w:rsidP="00430356">
            <w:pPr>
              <w:jc w:val="center"/>
              <w:rPr>
                <w:rFonts w:eastAsia="Times New Roman"/>
              </w:rPr>
            </w:pPr>
            <w:r w:rsidRPr="00FB2FD5">
              <w:rPr>
                <w:rFonts w:eastAsia="Times New Roman"/>
              </w:rPr>
              <w:t>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>Про надання  ДП «Ліси України»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>дозволу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 xml:space="preserve">на розроблення 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технічних документацій із землеустрою щодо інвентаризації  земель  лісогосподарського призначення в межах населеного пункту села </w:t>
            </w:r>
            <w:proofErr w:type="spellStart"/>
            <w:r w:rsidRPr="004956C4">
              <w:rPr>
                <w:rFonts w:ascii="Times New Roman" w:hAnsi="Times New Roman"/>
                <w:color w:val="000000"/>
                <w:szCs w:val="24"/>
              </w:rPr>
              <w:t>Рибаківка</w:t>
            </w:r>
            <w:proofErr w:type="spellEnd"/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69-р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t>01.06.2026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  <w:tr w:rsidR="004956C4" w:rsidTr="00FB2FD5">
        <w:trPr>
          <w:trHeight w:val="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FB2FD5" w:rsidRDefault="004956C4" w:rsidP="00430356">
            <w:pPr>
              <w:jc w:val="center"/>
            </w:pPr>
            <w:r w:rsidRPr="00FB2FD5">
              <w:rPr>
                <w:rFonts w:eastAsia="Times New Roman"/>
              </w:rPr>
              <w:t>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>Про надання  ДП «Ліси України»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>дозволу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956C4">
              <w:rPr>
                <w:rFonts w:ascii="Times New Roman" w:hAnsi="Times New Roman"/>
                <w:color w:val="000000"/>
                <w:szCs w:val="24"/>
                <w:lang w:eastAsia="uk-UA"/>
              </w:rPr>
              <w:t xml:space="preserve">на розроблення 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проекту землеустрою щодо відведення  земельної ділянки </w:t>
            </w:r>
            <w:r w:rsidRPr="004956C4">
              <w:rPr>
                <w:rFonts w:ascii="Times New Roman" w:hAnsi="Times New Roman"/>
                <w:szCs w:val="24"/>
              </w:rPr>
              <w:t xml:space="preserve">за кадастровим номером 4820982200:12:043:0201 </w:t>
            </w:r>
            <w:r w:rsidRPr="004956C4">
              <w:rPr>
                <w:rFonts w:ascii="Times New Roman" w:hAnsi="Times New Roman"/>
                <w:color w:val="000000"/>
                <w:szCs w:val="24"/>
              </w:rPr>
              <w:t xml:space="preserve"> зі зміною цільового призначення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7</w:t>
            </w:r>
            <w:r w:rsidRPr="004956C4">
              <w:rPr>
                <w:rFonts w:eastAsia="Times New Roman"/>
                <w:lang w:val="en-US"/>
              </w:rPr>
              <w:t>0</w:t>
            </w:r>
            <w:r w:rsidRPr="004956C4">
              <w:rPr>
                <w:rFonts w:eastAsia="Times New Roman"/>
              </w:rPr>
              <w:t>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t>01.06.2026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  <w:tr w:rsidR="004956C4" w:rsidTr="004956C4">
        <w:trPr>
          <w:trHeight w:val="560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FB2FD5" w:rsidRDefault="004956C4" w:rsidP="00430356">
            <w:pPr>
              <w:jc w:val="center"/>
            </w:pPr>
            <w:r w:rsidRPr="00FB2FD5">
              <w:rPr>
                <w:rFonts w:eastAsia="Times New Roman"/>
              </w:rPr>
              <w:t>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6C4" w:rsidRPr="004956C4" w:rsidRDefault="004956C4" w:rsidP="00430356">
            <w:pPr>
              <w:pStyle w:val="7"/>
              <w:tabs>
                <w:tab w:val="num" w:pos="0"/>
              </w:tabs>
              <w:spacing w:before="0" w:after="0"/>
              <w:jc w:val="both"/>
              <w:rPr>
                <w:rFonts w:ascii="Times New Roman" w:hAnsi="Times New Roman"/>
              </w:rPr>
            </w:pPr>
            <w:r w:rsidRPr="004956C4">
              <w:rPr>
                <w:rFonts w:ascii="Times New Roman" w:hAnsi="Times New Roman"/>
                <w:color w:val="000000"/>
                <w:lang w:eastAsia="uk-UA"/>
              </w:rPr>
              <w:t xml:space="preserve">Про проведення заходів мобілізації на </w:t>
            </w:r>
            <w:r w:rsidRPr="004956C4">
              <w:rPr>
                <w:rFonts w:ascii="Times New Roman" w:hAnsi="Times New Roman"/>
              </w:rPr>
              <w:t>території  М</w:t>
            </w:r>
            <w:bookmarkStart w:id="0" w:name="_GoBack"/>
            <w:bookmarkEnd w:id="0"/>
            <w:r w:rsidRPr="004956C4">
              <w:rPr>
                <w:rFonts w:ascii="Times New Roman" w:hAnsi="Times New Roman"/>
              </w:rPr>
              <w:t>иколаївського  району  Миколаївської області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71-р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t>02.06.2026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  <w:tr w:rsidR="004956C4" w:rsidTr="00FB2FD5">
        <w:trPr>
          <w:trHeight w:val="605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FB2FD5" w:rsidRDefault="004956C4" w:rsidP="00430356">
            <w:pPr>
              <w:jc w:val="center"/>
            </w:pPr>
            <w:r w:rsidRPr="00FB2FD5"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956C4">
              <w:rPr>
                <w:rFonts w:ascii="Times New Roman" w:hAnsi="Times New Roman"/>
                <w:szCs w:val="24"/>
              </w:rPr>
              <w:t>Про внесення змін до переліку суспільно корисних робіт та переліку замовників    суспільно корисних робіт на  території  Миколаївського  району для  залучення  працездатних  осіб, до  виконання  таких  робіт на 2026 рік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72-р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t>10.06.2026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  <w:tr w:rsidR="004956C4" w:rsidTr="00FB2FD5">
        <w:trPr>
          <w:trHeight w:val="51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FB2FD5" w:rsidRDefault="004956C4" w:rsidP="00430356">
            <w:pPr>
              <w:jc w:val="center"/>
            </w:pPr>
            <w:r w:rsidRPr="00FB2FD5"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contextualSpacing/>
              <w:jc w:val="both"/>
              <w:rPr>
                <w:bCs/>
              </w:rPr>
            </w:pPr>
            <w:r w:rsidRPr="004956C4">
              <w:rPr>
                <w:color w:val="000000"/>
                <w:lang w:eastAsia="uk-UA"/>
              </w:rPr>
              <w:t xml:space="preserve">Про проведення заходів мобілізації на </w:t>
            </w:r>
            <w:r w:rsidRPr="004956C4">
              <w:t>території  Миколаївського  району  Миколаївської області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73-р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t>15.06.2026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  <w:tr w:rsidR="004956C4" w:rsidTr="00FB2FD5">
        <w:trPr>
          <w:trHeight w:val="51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FB2FD5" w:rsidRDefault="004956C4" w:rsidP="00430356">
            <w:pPr>
              <w:jc w:val="center"/>
            </w:pPr>
            <w:r w:rsidRPr="00FB2FD5">
              <w:t>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both"/>
              <w:rPr>
                <w:lang w:eastAsia="en-US"/>
              </w:rPr>
            </w:pPr>
            <w:r w:rsidRPr="004956C4">
              <w:t>Про план дій Миколаївської районної військової адміністрації на ІІІ квартал 2026 року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74-р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t>16.06.2026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  <w:tr w:rsidR="004956C4" w:rsidTr="00FB2FD5">
        <w:trPr>
          <w:trHeight w:val="51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FB2FD5" w:rsidRDefault="004956C4" w:rsidP="00430356">
            <w:pPr>
              <w:jc w:val="center"/>
            </w:pPr>
            <w:r w:rsidRPr="00FB2FD5">
              <w:t>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956C4">
              <w:rPr>
                <w:rFonts w:ascii="Times New Roman" w:hAnsi="Times New Roman"/>
                <w:szCs w:val="24"/>
              </w:rPr>
              <w:t>Про внесення змін до Положення про службу у справах дітей Миколаївської районної військової адміністрації, затвердженого  розпорядження голови території  Миколаївського  району ї районної державної адміністрації від 07.04.2021 № 84-р «Про затвердження Положення про службу у справах дітей Миколаївської районної державної адміністрації»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75-р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t>19.06.2026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  <w:tr w:rsidR="004956C4" w:rsidTr="00FB2FD5">
        <w:trPr>
          <w:trHeight w:val="511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FB2FD5" w:rsidRDefault="004956C4" w:rsidP="00430356">
            <w:r w:rsidRPr="00FB2FD5">
              <w:t>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pStyle w:val="7"/>
              <w:tabs>
                <w:tab w:val="num" w:pos="-108"/>
                <w:tab w:val="num" w:pos="0"/>
              </w:tabs>
              <w:spacing w:before="0" w:after="0"/>
              <w:ind w:right="34"/>
              <w:jc w:val="both"/>
              <w:rPr>
                <w:rFonts w:ascii="Times New Roman" w:hAnsi="Times New Roman"/>
              </w:rPr>
            </w:pPr>
            <w:r w:rsidRPr="004956C4">
              <w:rPr>
                <w:rFonts w:ascii="Times New Roman" w:hAnsi="Times New Roman"/>
                <w:color w:val="000000"/>
              </w:rPr>
              <w:t xml:space="preserve">Про </w:t>
            </w:r>
            <w:r w:rsidRPr="004956C4">
              <w:rPr>
                <w:rStyle w:val="23"/>
                <w:rFonts w:eastAsiaTheme="minorHAnsi"/>
                <w:sz w:val="24"/>
                <w:szCs w:val="24"/>
              </w:rPr>
              <w:t>внесення змін до розпорядження начальника від 10.10.2024 № 100-р «</w:t>
            </w:r>
            <w:r w:rsidRPr="004956C4">
              <w:rPr>
                <w:rFonts w:ascii="Times New Roman" w:hAnsi="Times New Roman"/>
              </w:rPr>
              <w:t>Про Миколаївську районну ланку територіальної підсистеми єдиної державної системи цивільного захисту Миколаївської області»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rPr>
                <w:rFonts w:eastAsia="Times New Roman"/>
              </w:rPr>
              <w:t>76-р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6C4" w:rsidRPr="004956C4" w:rsidRDefault="004956C4" w:rsidP="00430356">
            <w:pPr>
              <w:jc w:val="center"/>
            </w:pPr>
            <w:r w:rsidRPr="004956C4">
              <w:t>24.06.2026</w:t>
            </w:r>
          </w:p>
          <w:p w:rsidR="004956C4" w:rsidRPr="004956C4" w:rsidRDefault="004956C4" w:rsidP="00430356">
            <w:pPr>
              <w:jc w:val="center"/>
            </w:pPr>
          </w:p>
        </w:tc>
      </w:tr>
    </w:tbl>
    <w:p w:rsidR="00001861" w:rsidRPr="00FB2FD5" w:rsidRDefault="00001861" w:rsidP="00FB2FD5"/>
    <w:sectPr w:rsidR="00001861" w:rsidRPr="00FB2FD5" w:rsidSect="000D391A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E8"/>
    <w:rsid w:val="00001861"/>
    <w:rsid w:val="0003700E"/>
    <w:rsid w:val="000B3389"/>
    <w:rsid w:val="000D391A"/>
    <w:rsid w:val="00266210"/>
    <w:rsid w:val="004956C4"/>
    <w:rsid w:val="004F20F0"/>
    <w:rsid w:val="005C20A5"/>
    <w:rsid w:val="006B76E8"/>
    <w:rsid w:val="007338A3"/>
    <w:rsid w:val="007566DA"/>
    <w:rsid w:val="00875C62"/>
    <w:rsid w:val="00AE04D8"/>
    <w:rsid w:val="00B322E2"/>
    <w:rsid w:val="00BF35B2"/>
    <w:rsid w:val="00D97AB4"/>
    <w:rsid w:val="00E55C0B"/>
    <w:rsid w:val="00F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10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F20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4F20F0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F0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0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20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20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20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20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20F0"/>
    <w:rPr>
      <w:b/>
      <w:bCs/>
    </w:rPr>
  </w:style>
  <w:style w:type="character" w:customStyle="1" w:styleId="70">
    <w:name w:val="Заголовок 7 Знак"/>
    <w:basedOn w:val="a0"/>
    <w:link w:val="7"/>
    <w:rsid w:val="004F20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20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20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20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F20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20F0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F20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20F0"/>
    <w:rPr>
      <w:b/>
      <w:bCs/>
    </w:rPr>
  </w:style>
  <w:style w:type="character" w:styleId="a8">
    <w:name w:val="Emphasis"/>
    <w:basedOn w:val="a0"/>
    <w:uiPriority w:val="20"/>
    <w:qFormat/>
    <w:rsid w:val="004F20F0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4F20F0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4F20F0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F20F0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F20F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F20F0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4F20F0"/>
    <w:rPr>
      <w:b/>
      <w:i/>
      <w:sz w:val="24"/>
    </w:rPr>
  </w:style>
  <w:style w:type="character" w:styleId="ae">
    <w:name w:val="Subtle Emphasis"/>
    <w:uiPriority w:val="19"/>
    <w:qFormat/>
    <w:rsid w:val="004F20F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F20F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F20F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F20F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F20F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F20F0"/>
    <w:pPr>
      <w:outlineLvl w:val="9"/>
    </w:pPr>
  </w:style>
  <w:style w:type="character" w:customStyle="1" w:styleId="23">
    <w:name w:val="Основной текст (2)"/>
    <w:rsid w:val="00733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docdata">
    <w:name w:val="docdata"/>
    <w:aliases w:val="docy,v5,2798,baiaagaaboqcaaad8wyaaaubbwaaaaaaaaaaaaaaaaaaaaaaaaaaaaaaaaaaaaaaaaaaaaaaaaaaaaaaaaaaaaaaaaaaaaaaaaaaaaaaaaaaaaaaaaaaaaaaaaaaaaaaaaaaaaaaaaaaaaaaaaaaaaaaaaaaaaaaaaaaaaaaaaaaaaaaaaaaaaaaaaaaaaaaaaaaaaaaaaaaaaaaaaaaaaaaaaaaaaaaaaaaaaaa"/>
    <w:basedOn w:val="a"/>
    <w:rsid w:val="00AE04D8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aa">
    <w:name w:val="Без интервала Знак"/>
    <w:link w:val="a9"/>
    <w:uiPriority w:val="1"/>
    <w:locked/>
    <w:rsid w:val="00875C62"/>
    <w:rPr>
      <w:sz w:val="24"/>
      <w:szCs w:val="32"/>
    </w:rPr>
  </w:style>
  <w:style w:type="table" w:styleId="af4">
    <w:name w:val="Table Grid"/>
    <w:basedOn w:val="a1"/>
    <w:rsid w:val="00875C62"/>
    <w:rPr>
      <w:rFonts w:eastAsiaTheme="minorEastAsia" w:cstheme="minorBid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D97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10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F20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4F20F0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F0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0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20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20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20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20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20F0"/>
    <w:rPr>
      <w:b/>
      <w:bCs/>
    </w:rPr>
  </w:style>
  <w:style w:type="character" w:customStyle="1" w:styleId="70">
    <w:name w:val="Заголовок 7 Знак"/>
    <w:basedOn w:val="a0"/>
    <w:link w:val="7"/>
    <w:rsid w:val="004F20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20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20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20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F20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20F0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F20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20F0"/>
    <w:rPr>
      <w:b/>
      <w:bCs/>
    </w:rPr>
  </w:style>
  <w:style w:type="character" w:styleId="a8">
    <w:name w:val="Emphasis"/>
    <w:basedOn w:val="a0"/>
    <w:uiPriority w:val="20"/>
    <w:qFormat/>
    <w:rsid w:val="004F20F0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4F20F0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4F20F0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F20F0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F20F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F20F0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4F20F0"/>
    <w:rPr>
      <w:b/>
      <w:i/>
      <w:sz w:val="24"/>
    </w:rPr>
  </w:style>
  <w:style w:type="character" w:styleId="ae">
    <w:name w:val="Subtle Emphasis"/>
    <w:uiPriority w:val="19"/>
    <w:qFormat/>
    <w:rsid w:val="004F20F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F20F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F20F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F20F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F20F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F20F0"/>
    <w:pPr>
      <w:outlineLvl w:val="9"/>
    </w:pPr>
  </w:style>
  <w:style w:type="character" w:customStyle="1" w:styleId="23">
    <w:name w:val="Основной текст (2)"/>
    <w:rsid w:val="00733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docdata">
    <w:name w:val="docdata"/>
    <w:aliases w:val="docy,v5,2798,baiaagaaboqcaaad8wyaaaubbwaaaaaaaaaaaaaaaaaaaaaaaaaaaaaaaaaaaaaaaaaaaaaaaaaaaaaaaaaaaaaaaaaaaaaaaaaaaaaaaaaaaaaaaaaaaaaaaaaaaaaaaaaaaaaaaaaaaaaaaaaaaaaaaaaaaaaaaaaaaaaaaaaaaaaaaaaaaaaaaaaaaaaaaaaaaaaaaaaaaaaaaaaaaaaaaaaaaaaaaaaaaaaa"/>
    <w:basedOn w:val="a"/>
    <w:rsid w:val="00AE04D8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aa">
    <w:name w:val="Без интервала Знак"/>
    <w:link w:val="a9"/>
    <w:uiPriority w:val="1"/>
    <w:locked/>
    <w:rsid w:val="00875C62"/>
    <w:rPr>
      <w:sz w:val="24"/>
      <w:szCs w:val="32"/>
    </w:rPr>
  </w:style>
  <w:style w:type="table" w:styleId="af4">
    <w:name w:val="Table Grid"/>
    <w:basedOn w:val="a1"/>
    <w:rsid w:val="00875C62"/>
    <w:rPr>
      <w:rFonts w:eastAsiaTheme="minorEastAsia" w:cstheme="minorBid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D97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DCC2-B3E9-4592-B4B5-9919FB70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17</cp:revision>
  <cp:lastPrinted>2024-09-10T13:51:00Z</cp:lastPrinted>
  <dcterms:created xsi:type="dcterms:W3CDTF">2024-08-02T12:41:00Z</dcterms:created>
  <dcterms:modified xsi:type="dcterms:W3CDTF">2026-07-13T07:30:00Z</dcterms:modified>
</cp:coreProperties>
</file>